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 w:eastAsiaTheme="minorEastAsia"/>
        </w:rPr>
      </w:pPr>
      <w:bookmarkStart w:id="2" w:name="_GoBack"/>
      <w:bookmarkStart w:id="0" w:name="_Toc66882990"/>
      <w:bookmarkStart w:id="1" w:name="_Toc26589_WPSOffice_Level1"/>
      <w:r>
        <w:rPr>
          <w:rFonts w:hint="eastAsia" w:asciiTheme="minorEastAsia" w:hAnsiTheme="minorEastAsia" w:eastAsiaTheme="minorEastAsia"/>
        </w:rPr>
        <w:t>材料2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：召开</w:t>
      </w:r>
      <w:r>
        <w:rPr>
          <w:rFonts w:asciiTheme="minorEastAsia" w:hAnsiTheme="minorEastAsia" w:eastAsiaTheme="minorEastAsia"/>
        </w:rPr>
        <w:t>支部大会</w:t>
      </w:r>
      <w:r>
        <w:rPr>
          <w:rFonts w:hint="eastAsia" w:asciiTheme="minorEastAsia" w:hAnsiTheme="minorEastAsia" w:eastAsiaTheme="minorEastAsia"/>
        </w:rPr>
        <w:t>（表决票</w:t>
      </w:r>
      <w:r>
        <w:rPr>
          <w:rFonts w:asciiTheme="minorEastAsia" w:hAnsiTheme="minorEastAsia" w:eastAsiaTheme="minorEastAsia"/>
        </w:rPr>
        <w:t>、</w:t>
      </w:r>
      <w:r>
        <w:rPr>
          <w:rFonts w:hint="eastAsia" w:asciiTheme="minorEastAsia" w:hAnsiTheme="minorEastAsia" w:eastAsiaTheme="minorEastAsia"/>
        </w:rPr>
        <w:t>票决情况报告）</w:t>
      </w:r>
      <w:bookmarkEnd w:id="0"/>
    </w:p>
    <w:bookmarkEnd w:id="2"/>
    <w:p>
      <w:pPr>
        <w:spacing w:line="300" w:lineRule="auto"/>
        <w:ind w:firstLine="475"/>
        <w:rPr>
          <w:rFonts w:asciiTheme="minorEastAsia" w:hAnsiTheme="minorEastAsia"/>
          <w:spacing w:val="8"/>
          <w:sz w:val="24"/>
          <w:szCs w:val="24"/>
        </w:rPr>
      </w:pPr>
      <w:r>
        <w:rPr>
          <w:rFonts w:hint="eastAsia" w:asciiTheme="minorEastAsia" w:hAnsiTheme="minorEastAsia"/>
          <w:spacing w:val="8"/>
          <w:sz w:val="24"/>
          <w:szCs w:val="24"/>
        </w:rPr>
        <w:t>1、党支部召开讨论接受预备党员的支部大会，有表决权的到会人数必须超过应到会有表决权人数的半数。</w:t>
      </w:r>
    </w:p>
    <w:p>
      <w:pPr>
        <w:spacing w:line="300" w:lineRule="auto"/>
        <w:ind w:firstLine="475"/>
        <w:rPr>
          <w:rFonts w:asciiTheme="minorEastAsia" w:hAnsiTheme="minorEastAsia"/>
          <w:spacing w:val="8"/>
          <w:sz w:val="24"/>
          <w:szCs w:val="24"/>
        </w:rPr>
      </w:pPr>
      <w:r>
        <w:rPr>
          <w:rFonts w:asciiTheme="minorEastAsia" w:hAnsiTheme="minorEastAsia"/>
          <w:spacing w:val="8"/>
          <w:sz w:val="24"/>
          <w:szCs w:val="24"/>
        </w:rPr>
        <w:t>2</w:t>
      </w:r>
      <w:r>
        <w:rPr>
          <w:rFonts w:hint="eastAsia" w:asciiTheme="minorEastAsia" w:hAnsiTheme="minorEastAsia"/>
          <w:spacing w:val="8"/>
          <w:sz w:val="24"/>
          <w:szCs w:val="24"/>
        </w:rPr>
        <w:t>、支部书记、入党介绍人</w:t>
      </w:r>
      <w:r>
        <w:rPr>
          <w:rFonts w:asciiTheme="minorEastAsia" w:hAnsiTheme="minorEastAsia"/>
          <w:spacing w:val="8"/>
          <w:sz w:val="24"/>
          <w:szCs w:val="24"/>
        </w:rPr>
        <w:t>必须参加支部大会。</w:t>
      </w:r>
    </w:p>
    <w:p>
      <w:pPr>
        <w:spacing w:line="300" w:lineRule="auto"/>
        <w:ind w:firstLine="475"/>
        <w:rPr>
          <w:rFonts w:asciiTheme="minorEastAsia" w:hAnsiTheme="minorEastAsia"/>
          <w:spacing w:val="8"/>
          <w:sz w:val="24"/>
          <w:szCs w:val="24"/>
        </w:rPr>
      </w:pPr>
      <w:r>
        <w:rPr>
          <w:rFonts w:asciiTheme="minorEastAsia" w:hAnsiTheme="minorEastAsia"/>
          <w:spacing w:val="8"/>
          <w:sz w:val="24"/>
          <w:szCs w:val="24"/>
        </w:rPr>
        <w:t>3</w:t>
      </w:r>
      <w:r>
        <w:rPr>
          <w:rFonts w:hint="eastAsia" w:asciiTheme="minorEastAsia" w:hAnsiTheme="minorEastAsia"/>
          <w:spacing w:val="8"/>
          <w:sz w:val="24"/>
          <w:szCs w:val="24"/>
        </w:rPr>
        <w:t>、</w:t>
      </w:r>
      <w:r>
        <w:rPr>
          <w:rFonts w:asciiTheme="minorEastAsia" w:hAnsiTheme="minorEastAsia"/>
          <w:spacing w:val="8"/>
          <w:sz w:val="24"/>
          <w:szCs w:val="24"/>
        </w:rPr>
        <w:t>讨论两个以上发展对象要逐个票决。</w:t>
      </w:r>
    </w:p>
    <w:p>
      <w:pPr>
        <w:spacing w:line="300" w:lineRule="auto"/>
        <w:ind w:firstLine="475"/>
        <w:rPr>
          <w:rFonts w:asciiTheme="minorEastAsia" w:hAnsiTheme="minorEastAsia"/>
          <w:spacing w:val="8"/>
          <w:sz w:val="24"/>
          <w:szCs w:val="24"/>
        </w:rPr>
      </w:pPr>
      <w:r>
        <w:rPr>
          <w:rFonts w:asciiTheme="minorEastAsia" w:hAnsiTheme="minorEastAsia"/>
          <w:spacing w:val="8"/>
          <w:sz w:val="24"/>
          <w:szCs w:val="24"/>
        </w:rPr>
        <w:t>4</w:t>
      </w:r>
      <w:r>
        <w:rPr>
          <w:rFonts w:hint="eastAsia" w:asciiTheme="minorEastAsia" w:hAnsiTheme="minorEastAsia"/>
          <w:spacing w:val="8"/>
          <w:sz w:val="24"/>
          <w:szCs w:val="24"/>
        </w:rPr>
        <w:t>、</w:t>
      </w:r>
      <w:r>
        <w:rPr>
          <w:rFonts w:asciiTheme="minorEastAsia" w:hAnsiTheme="minorEastAsia"/>
          <w:spacing w:val="8"/>
          <w:sz w:val="24"/>
          <w:szCs w:val="24"/>
        </w:rPr>
        <w:t>表决</w:t>
      </w:r>
      <w:r>
        <w:rPr>
          <w:rFonts w:hint="eastAsia" w:asciiTheme="minorEastAsia" w:hAnsiTheme="minorEastAsia"/>
          <w:spacing w:val="8"/>
          <w:sz w:val="24"/>
          <w:szCs w:val="24"/>
        </w:rPr>
        <w:t>方式</w:t>
      </w:r>
      <w:r>
        <w:rPr>
          <w:rFonts w:asciiTheme="minorEastAsia" w:hAnsiTheme="minorEastAsia"/>
          <w:spacing w:val="8"/>
          <w:sz w:val="24"/>
          <w:szCs w:val="24"/>
        </w:rPr>
        <w:t>要采取无记名投票方式。参见</w:t>
      </w:r>
      <w:r>
        <w:rPr>
          <w:rFonts w:hint="eastAsia" w:asciiTheme="minorEastAsia" w:hAnsiTheme="minorEastAsia"/>
          <w:spacing w:val="8"/>
          <w:sz w:val="24"/>
          <w:szCs w:val="24"/>
        </w:rPr>
        <w:t>《表决票》。</w:t>
      </w:r>
    </w:p>
    <w:p>
      <w:pPr>
        <w:spacing w:line="300" w:lineRule="auto"/>
        <w:ind w:firstLine="475"/>
        <w:rPr>
          <w:rFonts w:asciiTheme="minorEastAsia" w:hAnsiTheme="minorEastAsia"/>
          <w:spacing w:val="8"/>
          <w:sz w:val="24"/>
          <w:szCs w:val="24"/>
        </w:rPr>
      </w:pPr>
      <w:r>
        <w:rPr>
          <w:rFonts w:hint="eastAsia" w:asciiTheme="minorEastAsia" w:hAnsiTheme="minorEastAsia"/>
          <w:spacing w:val="8"/>
          <w:sz w:val="24"/>
          <w:szCs w:val="24"/>
        </w:rPr>
        <w:t>5、</w:t>
      </w:r>
      <w:r>
        <w:rPr>
          <w:rFonts w:asciiTheme="minorEastAsia" w:hAnsiTheme="minorEastAsia"/>
          <w:spacing w:val="8"/>
          <w:sz w:val="24"/>
          <w:szCs w:val="24"/>
        </w:rPr>
        <w:t>赞成票超过</w:t>
      </w:r>
      <w:r>
        <w:rPr>
          <w:rFonts w:hint="eastAsia" w:asciiTheme="minorEastAsia" w:hAnsiTheme="minorEastAsia"/>
          <w:spacing w:val="8"/>
          <w:sz w:val="24"/>
          <w:szCs w:val="24"/>
        </w:rPr>
        <w:t>应到会</w:t>
      </w:r>
      <w:r>
        <w:rPr>
          <w:rFonts w:asciiTheme="minorEastAsia" w:hAnsiTheme="minorEastAsia"/>
          <w:spacing w:val="8"/>
          <w:sz w:val="24"/>
          <w:szCs w:val="24"/>
        </w:rPr>
        <w:t>有表决权的正式党员的半数以上。</w:t>
      </w:r>
    </w:p>
    <w:p>
      <w:pPr>
        <w:spacing w:line="300" w:lineRule="auto"/>
        <w:ind w:firstLine="475"/>
        <w:rPr>
          <w:rFonts w:asciiTheme="minorEastAsia" w:hAnsiTheme="minorEastAsia"/>
          <w:spacing w:val="8"/>
          <w:sz w:val="28"/>
          <w:szCs w:val="28"/>
        </w:rPr>
      </w:pPr>
    </w:p>
    <w:bookmarkEnd w:id="1"/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  <w:r>
        <w:rPr>
          <w:rFonts w:hint="eastAsia" w:ascii="黑体" w:hAnsi="黑体" w:eastAsia="黑体"/>
          <w:b/>
          <w:sz w:val="40"/>
          <w:szCs w:val="48"/>
        </w:rPr>
        <w:t>关于接收×××同志为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  <w:r>
        <w:rPr>
          <w:rFonts w:hint="eastAsia" w:ascii="黑体" w:hAnsi="黑体" w:eastAsia="黑体"/>
          <w:b/>
          <w:sz w:val="40"/>
          <w:szCs w:val="48"/>
        </w:rPr>
        <w:t>预备党员的表决票</w:t>
      </w: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党支部名称：</w:t>
      </w:r>
      <w:r>
        <w:rPr>
          <w:rFonts w:ascii="仿宋_GB2312" w:eastAsia="仿宋_GB2312"/>
          <w:sz w:val="32"/>
          <w:szCs w:val="32"/>
        </w:rPr>
        <w:t xml:space="preserve">       </w:t>
      </w:r>
    </w:p>
    <w:p>
      <w:pPr>
        <w:spacing w:line="300" w:lineRule="exact"/>
        <w:ind w:firstLine="160" w:firstLineChars="50"/>
        <w:rPr>
          <w:rFonts w:ascii="仿宋_GB2312" w:eastAsia="仿宋_GB2312"/>
          <w:sz w:val="32"/>
          <w:szCs w:val="32"/>
        </w:rPr>
      </w:pP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1538"/>
        <w:gridCol w:w="1538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2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发展对象姓名</w:t>
            </w:r>
          </w:p>
        </w:tc>
        <w:tc>
          <w:tcPr>
            <w:tcW w:w="4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表决意见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同意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42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before="156" w:beforeLines="5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××学院党委（党总支）（盖章）</w:t>
      </w:r>
    </w:p>
    <w:p>
      <w:pPr>
        <w:spacing w:before="156" w:beforeLines="50"/>
        <w:jc w:val="righ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4AB27AD6"/>
    <w:rsid w:val="4AB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2022-10-26T03:10:00Z</dcterms:created>
  <dc:creator>党委组织部</dc:creator>
  <cp:lastModifiedBy>党委组织部</cp:lastModifiedBy>
  <dcterms:modified xsi:type="dcterms:W3CDTF">2022-10-26T03:10:28Z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398BF2BF85BF49229569580395982D3B</vt:lpwstr>
  </property>
</Properties>
</file>